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6752" w14:textId="77777777" w:rsidR="00AF62F7" w:rsidRPr="00AF62F7" w:rsidRDefault="00AF62F7" w:rsidP="00AF62F7">
      <w:r w:rsidRPr="00AF62F7">
        <w:fldChar w:fldCharType="begin"/>
      </w:r>
      <w:r w:rsidRPr="00AF62F7">
        <w:instrText>HYPERLINK "javascript:void(0);"</w:instrText>
      </w:r>
      <w:r w:rsidRPr="00AF62F7">
        <w:fldChar w:fldCharType="separate"/>
      </w:r>
      <w:r w:rsidRPr="00AF62F7">
        <w:rPr>
          <w:rStyle w:val="Hyperlink"/>
        </w:rPr>
        <w:t>Direkt zum Hauptinhalt springen</w:t>
      </w:r>
      <w:r w:rsidRPr="00AF62F7">
        <w:fldChar w:fldCharType="end"/>
      </w:r>
      <w:r w:rsidRPr="00AF62F7">
        <w:t xml:space="preserve"> </w:t>
      </w:r>
    </w:p>
    <w:p w14:paraId="33E28650" w14:textId="2F8628F9" w:rsidR="00AF62F7" w:rsidRPr="00AF62F7" w:rsidRDefault="00AF62F7" w:rsidP="00AF62F7">
      <w:r w:rsidRPr="00AF62F7">
        <w:drawing>
          <wp:inline distT="0" distB="0" distL="0" distR="0" wp14:anchorId="7606E302" wp14:editId="7AB5E7AF">
            <wp:extent cx="1600200" cy="914400"/>
            <wp:effectExtent l="0" t="0" r="0" b="0"/>
            <wp:docPr id="1152685359" name="Grafik 12" descr="Logo der Websei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der Websei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inline>
        </w:drawing>
      </w:r>
      <w:hyperlink r:id="rId6" w:history="1">
        <w:r w:rsidRPr="00AF62F7">
          <w:rPr>
            <w:rStyle w:val="Hyperlink"/>
          </w:rPr>
          <w:t>Schnee und Berg Sport Zürich</w:t>
        </w:r>
      </w:hyperlink>
      <w:r w:rsidRPr="00AF62F7">
        <w:t xml:space="preserve"> </w:t>
      </w:r>
    </w:p>
    <w:p w14:paraId="05A4063E" w14:textId="77777777" w:rsidR="00AF62F7" w:rsidRPr="00AF62F7" w:rsidRDefault="00AF62F7" w:rsidP="00AF62F7">
      <w:pPr>
        <w:rPr>
          <w:b/>
          <w:bCs/>
        </w:rPr>
      </w:pPr>
      <w:r w:rsidRPr="00AF62F7">
        <w:rPr>
          <w:b/>
          <w:bCs/>
        </w:rPr>
        <w:t>Donnerstag, 11. Juni 2026</w:t>
      </w:r>
    </w:p>
    <w:p w14:paraId="0090252F" w14:textId="77777777" w:rsidR="00AF62F7" w:rsidRPr="00AF62F7" w:rsidRDefault="00AF62F7" w:rsidP="00AF62F7">
      <w:pPr>
        <w:rPr>
          <w:b/>
          <w:bCs/>
        </w:rPr>
      </w:pPr>
      <w:r w:rsidRPr="00AF62F7">
        <w:rPr>
          <w:b/>
          <w:bCs/>
        </w:rPr>
        <w:t> Von Adliswil nach Zürich, Sihlcity</w:t>
      </w:r>
    </w:p>
    <w:p w14:paraId="34EF3971" w14:textId="77777777" w:rsidR="00AF62F7" w:rsidRPr="00AF62F7" w:rsidRDefault="00AF62F7" w:rsidP="00AF62F7">
      <w:r w:rsidRPr="00AF62F7">
        <w:rPr>
          <w:b/>
          <w:bCs/>
        </w:rPr>
        <w:t>Wanderleitung:  </w:t>
      </w:r>
    </w:p>
    <w:p w14:paraId="587B74D3" w14:textId="77777777" w:rsidR="00AF62F7" w:rsidRPr="00AF62F7" w:rsidRDefault="00AF62F7" w:rsidP="00AF62F7">
      <w:r w:rsidRPr="00AF62F7">
        <w:t>Gotthilf Näf und Marguerite Roth</w:t>
      </w:r>
    </w:p>
    <w:p w14:paraId="133DA0A7" w14:textId="77777777" w:rsidR="00AF62F7" w:rsidRPr="00AF62F7" w:rsidRDefault="00AF62F7" w:rsidP="00AF62F7">
      <w:r w:rsidRPr="00AF62F7">
        <w:rPr>
          <w:b/>
          <w:bCs/>
        </w:rPr>
        <w:t>Treffpunkt Morgen: Zürich HB    08:45 Uhr</w:t>
      </w:r>
    </w:p>
    <w:p w14:paraId="3E48E84E" w14:textId="77777777" w:rsidR="00AF62F7" w:rsidRPr="00AF62F7" w:rsidRDefault="00AF62F7" w:rsidP="00AF62F7">
      <w:r w:rsidRPr="00AF62F7">
        <w:t> </w:t>
      </w:r>
    </w:p>
    <w:p w14:paraId="0E04D6AD" w14:textId="77777777" w:rsidR="00AF62F7" w:rsidRPr="00AF62F7" w:rsidRDefault="00AF62F7" w:rsidP="00AF62F7">
      <w:r w:rsidRPr="00AF62F7">
        <w:t xml:space="preserve">Wir starten im Restaurant, Stadthaus Adliswil, mit Kaffee &amp; </w:t>
      </w:r>
      <w:proofErr w:type="spellStart"/>
      <w:r w:rsidRPr="00AF62F7">
        <w:t>Gipfeli</w:t>
      </w:r>
      <w:proofErr w:type="spellEnd"/>
      <w:r w:rsidRPr="00AF62F7">
        <w:t>. </w:t>
      </w:r>
    </w:p>
    <w:p w14:paraId="6AAC5242" w14:textId="77777777" w:rsidR="00AF62F7" w:rsidRPr="00AF62F7" w:rsidRDefault="00AF62F7" w:rsidP="00AF62F7">
      <w:r w:rsidRPr="00AF62F7">
        <w:t xml:space="preserve">Nach der Stärkung nehmen wir den </w:t>
      </w:r>
      <w:proofErr w:type="spellStart"/>
      <w:r w:rsidRPr="00AF62F7">
        <w:t>Sihlweg</w:t>
      </w:r>
      <w:proofErr w:type="spellEnd"/>
      <w:r w:rsidRPr="00AF62F7">
        <w:t xml:space="preserve"> unter die Füsse und gehen alles der Sihl bergab bis </w:t>
      </w:r>
      <w:proofErr w:type="spellStart"/>
      <w:r w:rsidRPr="00AF62F7">
        <w:t>Manegg</w:t>
      </w:r>
      <w:proofErr w:type="spellEnd"/>
      <w:r w:rsidRPr="00AF62F7">
        <w:t xml:space="preserve">. Dort nehmen wir den Weg Richtung Sihlcity und wandern gemütlich durch verschiedene Neubauten, welche die alten Industrien von vergangenen Zeiten ersetzen. Erstaunlich ruhige Wege haben die Städteplaner von Grün-Zürich in die Ebene der Brunau erschaffen. Der </w:t>
      </w:r>
      <w:proofErr w:type="spellStart"/>
      <w:r w:rsidRPr="00AF62F7">
        <w:t>Sihlweg</w:t>
      </w:r>
      <w:proofErr w:type="spellEnd"/>
      <w:r w:rsidRPr="00AF62F7">
        <w:t xml:space="preserve"> hat den Vorteil man ist in der Natur und doch dank des guten Lärmschutzes der nahen Autobahnen mitten in der urbanen Verkehrsreichen Stadtnähe. Mitten in der vielfältigen sportlichen Brunau und nahe der Sporthalle Allmend führt eine Brückenvielfalt zu unserem Mittagshalt ins </w:t>
      </w:r>
      <w:proofErr w:type="spellStart"/>
      <w:r w:rsidRPr="00AF62F7">
        <w:t>Muggenbühl</w:t>
      </w:r>
      <w:proofErr w:type="spellEnd"/>
      <w:r w:rsidRPr="00AF62F7">
        <w:t>. </w:t>
      </w:r>
    </w:p>
    <w:p w14:paraId="6FDC9CA5" w14:textId="77777777" w:rsidR="00AF62F7" w:rsidRPr="00AF62F7" w:rsidRDefault="00AF62F7" w:rsidP="00AF62F7">
      <w:r w:rsidRPr="00AF62F7">
        <w:t> </w:t>
      </w:r>
    </w:p>
    <w:p w14:paraId="7D724AA4" w14:textId="77777777" w:rsidR="00AF62F7" w:rsidRPr="00AF62F7" w:rsidRDefault="00AF62F7" w:rsidP="00AF62F7">
      <w:r w:rsidRPr="00AF62F7">
        <w:rPr>
          <w:b/>
          <w:bCs/>
        </w:rPr>
        <w:t xml:space="preserve">Mittagessen: </w:t>
      </w:r>
      <w:hyperlink r:id="rId7" w:tgtFrame="_blank" w:history="1">
        <w:r w:rsidRPr="00AF62F7">
          <w:rPr>
            <w:rStyle w:val="Hyperlink"/>
            <w:b/>
            <w:bCs/>
          </w:rPr>
          <w:t xml:space="preserve">Restaurant </w:t>
        </w:r>
        <w:proofErr w:type="spellStart"/>
        <w:r w:rsidRPr="00AF62F7">
          <w:rPr>
            <w:rStyle w:val="Hyperlink"/>
            <w:b/>
            <w:bCs/>
          </w:rPr>
          <w:t>Muggenbühl</w:t>
        </w:r>
        <w:proofErr w:type="spellEnd"/>
      </w:hyperlink>
    </w:p>
    <w:p w14:paraId="24A67A94" w14:textId="77777777" w:rsidR="00AF62F7" w:rsidRPr="00AF62F7" w:rsidRDefault="00AF62F7" w:rsidP="00AF62F7">
      <w:r w:rsidRPr="00AF62F7">
        <w:t xml:space="preserve">Das Restaurant </w:t>
      </w:r>
      <w:proofErr w:type="spellStart"/>
      <w:r w:rsidRPr="00AF62F7">
        <w:t>Muggenbühl</w:t>
      </w:r>
      <w:proofErr w:type="spellEnd"/>
      <w:r w:rsidRPr="00AF62F7">
        <w:t xml:space="preserve"> ist Quartier-Speiserestaurant und Landgasthof mit einer reichhaltigen gutbürgerlichen Küche. Hier geniessen wir unser verdientes Mittagessen. Das Restaurant verfügt über vermutlich den grössten Garten in der Stadt Zürich und hat Plätze für 300 Personen. </w:t>
      </w:r>
    </w:p>
    <w:p w14:paraId="21B94321" w14:textId="77777777" w:rsidR="00AF62F7" w:rsidRPr="00AF62F7" w:rsidRDefault="00AF62F7" w:rsidP="00AF62F7">
      <w:r w:rsidRPr="00AF62F7">
        <w:t xml:space="preserve">Wir werden keine Menu-Auswahl anbieten, da uns Herr Bachmann die Option angeboten hat, jede/r Teilnehmer/in kann an diesem Tag seine Wahl treffen.  Frei nach der Kartenvielfalt den Hunger zu stillen. Bitte schau Dir die Auswahl an und wähle nach deinem Geschmack aus. </w:t>
      </w:r>
      <w:hyperlink r:id="rId8" w:tgtFrame="_blank" w:history="1">
        <w:r w:rsidRPr="00AF62F7">
          <w:rPr>
            <w:rStyle w:val="Hyperlink"/>
          </w:rPr>
          <w:t xml:space="preserve">Restaurant </w:t>
        </w:r>
        <w:proofErr w:type="spellStart"/>
        <w:r w:rsidRPr="00AF62F7">
          <w:rPr>
            <w:rStyle w:val="Hyperlink"/>
          </w:rPr>
          <w:t>Muggenbühl</w:t>
        </w:r>
        <w:proofErr w:type="spellEnd"/>
      </w:hyperlink>
    </w:p>
    <w:p w14:paraId="5B5107C7" w14:textId="77777777" w:rsidR="00AF62F7" w:rsidRPr="00AF62F7" w:rsidRDefault="00AF62F7" w:rsidP="00AF62F7">
      <w:r w:rsidRPr="00AF62F7">
        <w:t xml:space="preserve">Achtung, bitte beachtet bei der </w:t>
      </w:r>
      <w:proofErr w:type="gramStart"/>
      <w:r w:rsidRPr="00AF62F7">
        <w:t>Auswahl</w:t>
      </w:r>
      <w:proofErr w:type="gramEnd"/>
      <w:r w:rsidRPr="00AF62F7">
        <w:t xml:space="preserve"> ob es von dieser Wahl auch eine kleine Portion gibt. (zum Beispiel auf der Hauptkarte Wienerschnitzel gibt es 120g (klein) normal 200g (gross)</w:t>
      </w:r>
    </w:p>
    <w:p w14:paraId="4EA43F60" w14:textId="77777777" w:rsidR="00AF62F7" w:rsidRPr="00AF62F7" w:rsidRDefault="00AF62F7" w:rsidP="00AF62F7">
      <w:r w:rsidRPr="00AF62F7">
        <w:t> </w:t>
      </w:r>
    </w:p>
    <w:p w14:paraId="0E2016CD" w14:textId="77777777" w:rsidR="00AF62F7" w:rsidRPr="00AF62F7" w:rsidRDefault="00AF62F7" w:rsidP="00AF62F7">
      <w:r w:rsidRPr="00AF62F7">
        <w:t xml:space="preserve">Es besteht auch die </w:t>
      </w:r>
      <w:proofErr w:type="spellStart"/>
      <w:r w:rsidRPr="00AF62F7">
        <w:t>Möglickeit</w:t>
      </w:r>
      <w:proofErr w:type="spellEnd"/>
      <w:r w:rsidRPr="00AF62F7">
        <w:t xml:space="preserve"> nur am Mittagessen teilzunehmen. </w:t>
      </w:r>
    </w:p>
    <w:p w14:paraId="0017708C" w14:textId="77777777" w:rsidR="00AF62F7" w:rsidRPr="00AF62F7" w:rsidRDefault="00AF62F7" w:rsidP="00AF62F7">
      <w:r w:rsidRPr="00AF62F7">
        <w:t> </w:t>
      </w:r>
    </w:p>
    <w:p w14:paraId="1E455592" w14:textId="77777777" w:rsidR="00AF62F7" w:rsidRPr="00AF62F7" w:rsidRDefault="00AF62F7" w:rsidP="00AF62F7">
      <w:r w:rsidRPr="00AF62F7">
        <w:lastRenderedPageBreak/>
        <w:t>Nach dem Mittagessen können wir die Stadt weiter erkunden auch wieder auf Wegen welche sicher viele noch nicht gegangen sind. Die Sihl läuft hinter dem Sihlcity-Einkaufs-Center in die Stadt hinein und trifft hinter dem HB auf die Limmat, wo sie sich mit ihr vereint. Je nach Lust und Laune kann man sich der Weiterwanderung anschliessen, oder nutzt den Nachmittag zum Schoppen oder begibt sich auf den Heimweg.</w:t>
      </w:r>
    </w:p>
    <w:p w14:paraId="64F08A0B" w14:textId="77777777" w:rsidR="00AF62F7" w:rsidRPr="00AF62F7" w:rsidRDefault="00AF62F7" w:rsidP="00AF62F7">
      <w:r w:rsidRPr="00AF62F7">
        <w:t>Weg der Shil entlang</w:t>
      </w:r>
    </w:p>
    <w:p w14:paraId="2437C6EA" w14:textId="76B97298" w:rsidR="00AF62F7" w:rsidRPr="00AF62F7" w:rsidRDefault="00AF62F7" w:rsidP="00AF62F7">
      <w:r w:rsidRPr="00AF62F7">
        <w:drawing>
          <wp:inline distT="0" distB="0" distL="0" distR="0" wp14:anchorId="013FB5C6" wp14:editId="5D0EC779">
            <wp:extent cx="1920240" cy="1859280"/>
            <wp:effectExtent l="0" t="0" r="3810" b="7620"/>
            <wp:docPr id="14016995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1859280"/>
                    </a:xfrm>
                    <a:prstGeom prst="rect">
                      <a:avLst/>
                    </a:prstGeom>
                    <a:noFill/>
                    <a:ln>
                      <a:noFill/>
                    </a:ln>
                  </pic:spPr>
                </pic:pic>
              </a:graphicData>
            </a:graphic>
          </wp:inline>
        </w:drawing>
      </w:r>
      <w:r>
        <w:t xml:space="preserve"> </w:t>
      </w:r>
      <w:r w:rsidRPr="00AF62F7">
        <w:drawing>
          <wp:inline distT="0" distB="0" distL="0" distR="0" wp14:anchorId="042D0BBB" wp14:editId="4CA7E763">
            <wp:extent cx="1394460" cy="1859280"/>
            <wp:effectExtent l="0" t="0" r="0" b="7620"/>
            <wp:docPr id="193794987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4460" cy="1859280"/>
                    </a:xfrm>
                    <a:prstGeom prst="rect">
                      <a:avLst/>
                    </a:prstGeom>
                    <a:noFill/>
                    <a:ln>
                      <a:noFill/>
                    </a:ln>
                  </pic:spPr>
                </pic:pic>
              </a:graphicData>
            </a:graphic>
          </wp:inline>
        </w:drawing>
      </w:r>
      <w:r>
        <w:t xml:space="preserve"> </w:t>
      </w:r>
      <w:r w:rsidRPr="00AF62F7">
        <w:drawing>
          <wp:inline distT="0" distB="0" distL="0" distR="0" wp14:anchorId="4F27AB26" wp14:editId="21827484">
            <wp:extent cx="2263140" cy="1828800"/>
            <wp:effectExtent l="0" t="0" r="3810" b="0"/>
            <wp:docPr id="2546843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3140" cy="1828800"/>
                    </a:xfrm>
                    <a:prstGeom prst="rect">
                      <a:avLst/>
                    </a:prstGeom>
                    <a:noFill/>
                    <a:ln>
                      <a:noFill/>
                    </a:ln>
                  </pic:spPr>
                </pic:pic>
              </a:graphicData>
            </a:graphic>
          </wp:inline>
        </w:drawing>
      </w:r>
    </w:p>
    <w:p w14:paraId="6C10D39E" w14:textId="746539AC" w:rsidR="00AF62F7" w:rsidRPr="00AF62F7" w:rsidRDefault="00AF62F7" w:rsidP="00AF62F7">
      <w:r w:rsidRPr="00AF62F7">
        <w:t xml:space="preserve">Restaurant </w:t>
      </w:r>
      <w:proofErr w:type="spellStart"/>
      <w:r w:rsidRPr="00AF62F7">
        <w:t>Muggenbühl</w:t>
      </w:r>
      <w:proofErr w:type="spellEnd"/>
      <w:r w:rsidRPr="00AF62F7">
        <w:drawing>
          <wp:inline distT="0" distB="0" distL="0" distR="0" wp14:anchorId="3FDDA834" wp14:editId="310CA77C">
            <wp:extent cx="2026920" cy="1775460"/>
            <wp:effectExtent l="0" t="0" r="0" b="0"/>
            <wp:docPr id="109177580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775460"/>
                    </a:xfrm>
                    <a:prstGeom prst="rect">
                      <a:avLst/>
                    </a:prstGeom>
                    <a:noFill/>
                    <a:ln>
                      <a:noFill/>
                    </a:ln>
                  </pic:spPr>
                </pic:pic>
              </a:graphicData>
            </a:graphic>
          </wp:inline>
        </w:drawing>
      </w:r>
      <w:r>
        <w:t xml:space="preserve"> </w:t>
      </w:r>
      <w:r w:rsidRPr="00AF62F7">
        <w:drawing>
          <wp:inline distT="0" distB="0" distL="0" distR="0" wp14:anchorId="358AB3D9" wp14:editId="603EEC41">
            <wp:extent cx="2377440" cy="1790700"/>
            <wp:effectExtent l="0" t="0" r="3810" b="0"/>
            <wp:docPr id="123687642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1790700"/>
                    </a:xfrm>
                    <a:prstGeom prst="rect">
                      <a:avLst/>
                    </a:prstGeom>
                    <a:noFill/>
                    <a:ln>
                      <a:noFill/>
                    </a:ln>
                  </pic:spPr>
                </pic:pic>
              </a:graphicData>
            </a:graphic>
          </wp:inline>
        </w:drawing>
      </w:r>
    </w:p>
    <w:p w14:paraId="5C934DA2" w14:textId="77777777" w:rsidR="00AF62F7" w:rsidRPr="00AF62F7" w:rsidRDefault="00AF62F7" w:rsidP="00AF62F7">
      <w:r w:rsidRPr="00AF62F7">
        <w:rPr>
          <w:b/>
          <w:bCs/>
        </w:rPr>
        <w:t>Wanderung</w:t>
      </w:r>
    </w:p>
    <w:tbl>
      <w:tblPr>
        <w:tblW w:w="1005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4"/>
        <w:gridCol w:w="2835"/>
        <w:gridCol w:w="1559"/>
        <w:gridCol w:w="1276"/>
        <w:gridCol w:w="992"/>
        <w:gridCol w:w="851"/>
      </w:tblGrid>
      <w:tr w:rsidR="00AF62F7" w:rsidRPr="00AF62F7" w14:paraId="11995281" w14:textId="77777777" w:rsidTr="00AF62F7">
        <w:tc>
          <w:tcPr>
            <w:tcW w:w="2544" w:type="dxa"/>
            <w:tcBorders>
              <w:top w:val="outset" w:sz="6" w:space="0" w:color="000000"/>
              <w:left w:val="outset" w:sz="6" w:space="0" w:color="000000"/>
              <w:bottom w:val="outset" w:sz="6" w:space="0" w:color="000000"/>
              <w:right w:val="outset" w:sz="6" w:space="0" w:color="000000"/>
            </w:tcBorders>
            <w:vAlign w:val="center"/>
            <w:hideMark/>
          </w:tcPr>
          <w:p w14:paraId="1A1615CC" w14:textId="77777777" w:rsidR="00AF62F7" w:rsidRPr="00AF62F7" w:rsidRDefault="00AF62F7" w:rsidP="00AF62F7">
            <w:r w:rsidRPr="00AF62F7">
              <w:rPr>
                <w:b/>
                <w:bCs/>
              </w:rPr>
              <w:t> Start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C4EF3B2" w14:textId="77777777" w:rsidR="00AF62F7" w:rsidRPr="00AF62F7" w:rsidRDefault="00AF62F7" w:rsidP="00AF62F7">
            <w:r w:rsidRPr="00AF62F7">
              <w:rPr>
                <w:b/>
                <w:bCs/>
              </w:rPr>
              <w:t> Ziel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BE7E388" w14:textId="77777777" w:rsidR="00AF62F7" w:rsidRPr="00AF62F7" w:rsidRDefault="00AF62F7" w:rsidP="00AF62F7">
            <w:r w:rsidRPr="00AF62F7">
              <w:rPr>
                <w:b/>
                <w:bCs/>
              </w:rPr>
              <w:t>Dauer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10B983" w14:textId="77777777" w:rsidR="00AF62F7" w:rsidRPr="00AF62F7" w:rsidRDefault="00AF62F7" w:rsidP="00AF62F7">
            <w:r w:rsidRPr="00AF62F7">
              <w:rPr>
                <w:b/>
                <w:bCs/>
              </w:rPr>
              <w:t>Km</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A9C004" w14:textId="77777777" w:rsidR="00AF62F7" w:rsidRPr="00AF62F7" w:rsidRDefault="00AF62F7" w:rsidP="00AF62F7">
            <w:r w:rsidRPr="00AF62F7">
              <w:rPr>
                <w:b/>
                <w:bCs/>
              </w:rPr>
              <w:t>+ Hm</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13822BB" w14:textId="77777777" w:rsidR="00AF62F7" w:rsidRPr="00AF62F7" w:rsidRDefault="00AF62F7" w:rsidP="00AF62F7">
            <w:r w:rsidRPr="00AF62F7">
              <w:rPr>
                <w:b/>
                <w:bCs/>
              </w:rPr>
              <w:t>- Hm</w:t>
            </w:r>
          </w:p>
        </w:tc>
      </w:tr>
      <w:tr w:rsidR="00AF62F7" w:rsidRPr="00AF62F7" w14:paraId="472C8135" w14:textId="77777777" w:rsidTr="00AF62F7">
        <w:tc>
          <w:tcPr>
            <w:tcW w:w="2544" w:type="dxa"/>
            <w:tcBorders>
              <w:top w:val="single" w:sz="6" w:space="0" w:color="000000"/>
              <w:left w:val="single" w:sz="6" w:space="0" w:color="000000"/>
              <w:bottom w:val="single" w:sz="6" w:space="0" w:color="000000"/>
              <w:right w:val="single" w:sz="6" w:space="0" w:color="000000"/>
            </w:tcBorders>
            <w:vAlign w:val="center"/>
            <w:hideMark/>
          </w:tcPr>
          <w:p w14:paraId="41FEC800" w14:textId="77777777" w:rsidR="00AF62F7" w:rsidRPr="00AF62F7" w:rsidRDefault="00AF62F7" w:rsidP="00AF62F7">
            <w:r w:rsidRPr="00AF62F7">
              <w:t> Stadthaus Adliswil </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64B771F" w14:textId="77777777" w:rsidR="00AF62F7" w:rsidRPr="00AF62F7" w:rsidRDefault="00AF62F7" w:rsidP="00AF62F7">
            <w:r w:rsidRPr="00AF62F7">
              <w:t xml:space="preserve"> Restaurant </w:t>
            </w:r>
            <w:proofErr w:type="spellStart"/>
            <w:r w:rsidRPr="00AF62F7">
              <w:t>Muggenbühl</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825D945" w14:textId="77777777" w:rsidR="00AF62F7" w:rsidRPr="00AF62F7" w:rsidRDefault="00AF62F7" w:rsidP="00AF62F7">
            <w:r w:rsidRPr="00AF62F7">
              <w:t>2 h 00 min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F0D1351" w14:textId="77777777" w:rsidR="00AF62F7" w:rsidRPr="00AF62F7" w:rsidRDefault="00AF62F7" w:rsidP="00AF62F7">
            <w:r w:rsidRPr="00AF62F7">
              <w:t>6.0 Km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3AAEFF5" w14:textId="77777777" w:rsidR="00AF62F7" w:rsidRPr="00AF62F7" w:rsidRDefault="00AF62F7" w:rsidP="00AF62F7">
            <w:r w:rsidRPr="00AF62F7">
              <w:t>0 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FC44234" w14:textId="77777777" w:rsidR="00AF62F7" w:rsidRPr="00AF62F7" w:rsidRDefault="00AF62F7" w:rsidP="00AF62F7">
            <w:r w:rsidRPr="00AF62F7">
              <w:t>50 </w:t>
            </w:r>
          </w:p>
        </w:tc>
      </w:tr>
      <w:tr w:rsidR="00AF62F7" w:rsidRPr="00AF62F7" w14:paraId="3FF4C41E" w14:textId="77777777" w:rsidTr="00AF62F7">
        <w:tc>
          <w:tcPr>
            <w:tcW w:w="2544" w:type="dxa"/>
            <w:tcBorders>
              <w:top w:val="single" w:sz="6" w:space="0" w:color="000000"/>
              <w:left w:val="single" w:sz="6" w:space="0" w:color="000000"/>
              <w:bottom w:val="single" w:sz="6" w:space="0" w:color="000000"/>
              <w:right w:val="single" w:sz="6" w:space="0" w:color="000000"/>
            </w:tcBorders>
            <w:vAlign w:val="center"/>
            <w:hideMark/>
          </w:tcPr>
          <w:p w14:paraId="1165B090" w14:textId="77777777" w:rsidR="00AF62F7" w:rsidRPr="00AF62F7" w:rsidRDefault="00AF62F7" w:rsidP="00AF62F7">
            <w:r w:rsidRPr="00AF62F7">
              <w:rPr>
                <w:b/>
                <w:bCs/>
              </w:rPr>
              <w:t> Total</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53343C8" w14:textId="77777777" w:rsidR="00AF62F7" w:rsidRPr="00AF62F7" w:rsidRDefault="00AF62F7" w:rsidP="00AF62F7">
            <w:r w:rsidRPr="00AF62F7">
              <w:t>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ABBFD5D" w14:textId="77777777" w:rsidR="00AF62F7" w:rsidRPr="00AF62F7" w:rsidRDefault="00AF62F7" w:rsidP="00AF62F7">
            <w:r w:rsidRPr="00AF62F7">
              <w:rPr>
                <w:b/>
                <w:bCs/>
              </w:rPr>
              <w:t>2 h 00 min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8F3AAFB" w14:textId="77777777" w:rsidR="00AF62F7" w:rsidRPr="00AF62F7" w:rsidRDefault="00AF62F7" w:rsidP="00AF62F7">
            <w:r w:rsidRPr="00AF62F7">
              <w:rPr>
                <w:b/>
                <w:bCs/>
              </w:rPr>
              <w:t>6.0 Km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6F342FC" w14:textId="77777777" w:rsidR="00AF62F7" w:rsidRPr="00AF62F7" w:rsidRDefault="00AF62F7" w:rsidP="00AF62F7">
            <w:r w:rsidRPr="00AF62F7">
              <w:rPr>
                <w:b/>
                <w:bCs/>
              </w:rPr>
              <w:t>0</w:t>
            </w:r>
            <w:r w:rsidRPr="00AF62F7">
              <w:rPr>
                <w:b/>
                <w:bCs/>
                <w:lang w:val="de-DE"/>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5DBBA6" w14:textId="77777777" w:rsidR="00AF62F7" w:rsidRPr="00AF62F7" w:rsidRDefault="00AF62F7" w:rsidP="00AF62F7">
            <w:r w:rsidRPr="00AF62F7">
              <w:rPr>
                <w:b/>
                <w:bCs/>
              </w:rPr>
              <w:t>50 </w:t>
            </w:r>
          </w:p>
        </w:tc>
      </w:tr>
    </w:tbl>
    <w:p w14:paraId="2C1493A2" w14:textId="77777777" w:rsidR="00AF62F7" w:rsidRPr="00AF62F7" w:rsidRDefault="00AF62F7" w:rsidP="00AF62F7">
      <w:r w:rsidRPr="00AF62F7">
        <w:t> </w:t>
      </w:r>
    </w:p>
    <w:p w14:paraId="2C70746F" w14:textId="77777777" w:rsidR="00AF62F7" w:rsidRPr="00AF62F7" w:rsidRDefault="00AF62F7" w:rsidP="00AF62F7">
      <w:r w:rsidRPr="00AF62F7">
        <w:rPr>
          <w:b/>
          <w:bCs/>
        </w:rPr>
        <w:t>Details:</w:t>
      </w:r>
    </w:p>
    <w:p w14:paraId="712FA435" w14:textId="77777777" w:rsidR="00AF62F7" w:rsidRPr="00AF62F7" w:rsidRDefault="00AF62F7" w:rsidP="00AF62F7">
      <w:r w:rsidRPr="00AF62F7">
        <w:rPr>
          <w:b/>
          <w:bCs/>
          <w:i/>
          <w:iCs/>
        </w:rPr>
        <w:t>Abmarschzeiten</w:t>
      </w:r>
    </w:p>
    <w:tbl>
      <w:tblPr>
        <w:tblW w:w="863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2"/>
        <w:gridCol w:w="1418"/>
        <w:gridCol w:w="2976"/>
        <w:gridCol w:w="1843"/>
      </w:tblGrid>
      <w:tr w:rsidR="00AF62F7" w:rsidRPr="00AF62F7" w14:paraId="6C35F0A6" w14:textId="77777777" w:rsidTr="00AF62F7">
        <w:tc>
          <w:tcPr>
            <w:tcW w:w="2402" w:type="dxa"/>
            <w:tcBorders>
              <w:top w:val="single" w:sz="6" w:space="0" w:color="000000"/>
              <w:left w:val="single" w:sz="6" w:space="0" w:color="000000"/>
              <w:bottom w:val="single" w:sz="6" w:space="0" w:color="000000"/>
              <w:right w:val="single" w:sz="6" w:space="0" w:color="000000"/>
            </w:tcBorders>
            <w:vAlign w:val="center"/>
            <w:hideMark/>
          </w:tcPr>
          <w:p w14:paraId="4BBB75F2" w14:textId="77777777" w:rsidR="00AF62F7" w:rsidRPr="00AF62F7" w:rsidRDefault="00AF62F7" w:rsidP="00AF62F7">
            <w:r w:rsidRPr="00AF62F7">
              <w:rPr>
                <w:b/>
                <w:bCs/>
              </w:rPr>
              <w:t> Start Ort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1A8A5F2" w14:textId="77777777" w:rsidR="00AF62F7" w:rsidRPr="00AF62F7" w:rsidRDefault="00AF62F7" w:rsidP="00AF62F7">
            <w:r w:rsidRPr="00AF62F7">
              <w:rPr>
                <w:b/>
                <w:bCs/>
              </w:rPr>
              <w:t> Start</w:t>
            </w:r>
          </w:p>
        </w:tc>
        <w:tc>
          <w:tcPr>
            <w:tcW w:w="2976" w:type="dxa"/>
            <w:tcBorders>
              <w:top w:val="single" w:sz="6" w:space="0" w:color="000000"/>
              <w:left w:val="single" w:sz="6" w:space="0" w:color="000000"/>
              <w:bottom w:val="single" w:sz="6" w:space="0" w:color="000000"/>
              <w:right w:val="single" w:sz="6" w:space="0" w:color="000000"/>
            </w:tcBorders>
            <w:vAlign w:val="center"/>
            <w:hideMark/>
          </w:tcPr>
          <w:p w14:paraId="6DF3175E" w14:textId="77777777" w:rsidR="00AF62F7" w:rsidRPr="00AF62F7" w:rsidRDefault="00AF62F7" w:rsidP="00AF62F7">
            <w:r w:rsidRPr="00AF62F7">
              <w:rPr>
                <w:b/>
                <w:bCs/>
              </w:rPr>
              <w:t> Ziel Ort</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1D46511" w14:textId="77777777" w:rsidR="00AF62F7" w:rsidRPr="00AF62F7" w:rsidRDefault="00AF62F7" w:rsidP="00AF62F7">
            <w:r w:rsidRPr="00AF62F7">
              <w:rPr>
                <w:b/>
                <w:bCs/>
              </w:rPr>
              <w:t> Ziel</w:t>
            </w:r>
          </w:p>
        </w:tc>
      </w:tr>
      <w:tr w:rsidR="00AF62F7" w:rsidRPr="00AF62F7" w14:paraId="156A4DC8" w14:textId="77777777" w:rsidTr="00AF62F7">
        <w:tc>
          <w:tcPr>
            <w:tcW w:w="2402" w:type="dxa"/>
            <w:tcBorders>
              <w:top w:val="single" w:sz="6" w:space="0" w:color="000000"/>
              <w:left w:val="single" w:sz="6" w:space="0" w:color="000000"/>
              <w:bottom w:val="single" w:sz="6" w:space="0" w:color="000000"/>
              <w:right w:val="single" w:sz="6" w:space="0" w:color="000000"/>
            </w:tcBorders>
            <w:vAlign w:val="center"/>
            <w:hideMark/>
          </w:tcPr>
          <w:p w14:paraId="6C5E0856" w14:textId="77777777" w:rsidR="00AF62F7" w:rsidRPr="00AF62F7" w:rsidRDefault="00AF62F7" w:rsidP="00AF62F7">
            <w:r w:rsidRPr="00AF62F7">
              <w:t> Stadthaus Adliswil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E72CB24" w14:textId="77777777" w:rsidR="00AF62F7" w:rsidRPr="00AF62F7" w:rsidRDefault="00AF62F7" w:rsidP="00AF62F7">
            <w:r w:rsidRPr="00AF62F7">
              <w:t>10:00 Uhr</w:t>
            </w:r>
          </w:p>
        </w:tc>
        <w:tc>
          <w:tcPr>
            <w:tcW w:w="2976" w:type="dxa"/>
            <w:tcBorders>
              <w:top w:val="single" w:sz="6" w:space="0" w:color="000000"/>
              <w:left w:val="single" w:sz="6" w:space="0" w:color="000000"/>
              <w:bottom w:val="single" w:sz="6" w:space="0" w:color="000000"/>
              <w:right w:val="single" w:sz="6" w:space="0" w:color="000000"/>
            </w:tcBorders>
            <w:vAlign w:val="center"/>
            <w:hideMark/>
          </w:tcPr>
          <w:p w14:paraId="44E826AE" w14:textId="77777777" w:rsidR="00AF62F7" w:rsidRPr="00AF62F7" w:rsidRDefault="00AF62F7" w:rsidP="00AF62F7">
            <w:r w:rsidRPr="00AF62F7">
              <w:t xml:space="preserve"> Restaurant </w:t>
            </w:r>
            <w:proofErr w:type="spellStart"/>
            <w:r w:rsidRPr="00AF62F7">
              <w:t>Muggenbühl</w:t>
            </w:r>
            <w:proofErr w:type="spellEnd"/>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920ABC4" w14:textId="77777777" w:rsidR="00AF62F7" w:rsidRPr="00AF62F7" w:rsidRDefault="00AF62F7" w:rsidP="00AF62F7">
            <w:r w:rsidRPr="00AF62F7">
              <w:t>12:00 Uhr </w:t>
            </w:r>
          </w:p>
        </w:tc>
      </w:tr>
    </w:tbl>
    <w:p w14:paraId="2A36A163" w14:textId="6F59C6CC" w:rsidR="00AF62F7" w:rsidRPr="00AF62F7" w:rsidRDefault="00AF62F7" w:rsidP="00AF62F7">
      <w:r>
        <w:rPr>
          <w:b/>
          <w:bCs/>
        </w:rPr>
        <w:br/>
      </w:r>
      <w:r w:rsidRPr="00AF62F7">
        <w:rPr>
          <w:b/>
          <w:bCs/>
        </w:rPr>
        <w:t xml:space="preserve">Treffpunkt Morgen:  </w:t>
      </w:r>
      <w:r w:rsidRPr="00AF62F7">
        <w:t>Zürich HB    08:45 Uhr</w:t>
      </w:r>
    </w:p>
    <w:p w14:paraId="5C1E9E9B" w14:textId="77777777" w:rsidR="00AF62F7" w:rsidRDefault="00AF62F7" w:rsidP="00AF62F7">
      <w:pPr>
        <w:rPr>
          <w:b/>
          <w:bCs/>
        </w:rPr>
      </w:pPr>
    </w:p>
    <w:p w14:paraId="0CDA217E" w14:textId="622C64A9" w:rsidR="00AF62F7" w:rsidRPr="00AF62F7" w:rsidRDefault="00AF62F7" w:rsidP="00AF62F7">
      <w:r w:rsidRPr="00AF62F7">
        <w:rPr>
          <w:b/>
          <w:bCs/>
        </w:rPr>
        <w:lastRenderedPageBreak/>
        <w:t>Anreise: ab Zürich HB</w:t>
      </w:r>
    </w:p>
    <w:tbl>
      <w:tblPr>
        <w:tblW w:w="863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93"/>
        <w:gridCol w:w="1134"/>
        <w:gridCol w:w="1560"/>
        <w:gridCol w:w="1134"/>
        <w:gridCol w:w="1701"/>
        <w:gridCol w:w="1417"/>
      </w:tblGrid>
      <w:tr w:rsidR="00AF62F7" w:rsidRPr="00AF62F7" w14:paraId="5A6A6CEA" w14:textId="77777777" w:rsidTr="00AF62F7">
        <w:tc>
          <w:tcPr>
            <w:tcW w:w="1693" w:type="dxa"/>
            <w:tcBorders>
              <w:top w:val="single" w:sz="6" w:space="0" w:color="000000"/>
              <w:left w:val="single" w:sz="6" w:space="0" w:color="000000"/>
              <w:bottom w:val="single" w:sz="6" w:space="0" w:color="000000"/>
              <w:right w:val="single" w:sz="6" w:space="0" w:color="000000"/>
            </w:tcBorders>
            <w:vAlign w:val="center"/>
            <w:hideMark/>
          </w:tcPr>
          <w:p w14:paraId="2743A00A" w14:textId="77777777" w:rsidR="00AF62F7" w:rsidRPr="00AF62F7" w:rsidRDefault="00AF62F7" w:rsidP="00AF62F7">
            <w:r w:rsidRPr="00AF62F7">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85F5B20" w14:textId="77777777" w:rsidR="00AF62F7" w:rsidRPr="00AF62F7" w:rsidRDefault="00AF62F7" w:rsidP="00AF62F7">
            <w:r w:rsidRPr="00AF62F7">
              <w:rPr>
                <w:b/>
                <w:bCs/>
              </w:rPr>
              <w:t> An</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2D37BD02" w14:textId="77777777" w:rsidR="00AF62F7" w:rsidRPr="00AF62F7" w:rsidRDefault="00AF62F7" w:rsidP="00AF62F7">
            <w:r w:rsidRPr="00AF62F7">
              <w:rPr>
                <w:b/>
                <w:bCs/>
              </w:rPr>
              <w:t> Gleis/Kante</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E5ABC29" w14:textId="77777777" w:rsidR="00AF62F7" w:rsidRPr="00AF62F7" w:rsidRDefault="00AF62F7" w:rsidP="00AF62F7">
            <w:r w:rsidRPr="00AF62F7">
              <w:rPr>
                <w:b/>
                <w:bCs/>
              </w:rPr>
              <w:t> Ab</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9F140D9" w14:textId="77777777" w:rsidR="00AF62F7" w:rsidRPr="00AF62F7" w:rsidRDefault="00AF62F7" w:rsidP="00AF62F7">
            <w:r w:rsidRPr="00AF62F7">
              <w:rPr>
                <w:b/>
                <w:bCs/>
              </w:rPr>
              <w:t> Gleis/Kante</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751710B" w14:textId="77777777" w:rsidR="00AF62F7" w:rsidRPr="00AF62F7" w:rsidRDefault="00AF62F7" w:rsidP="00AF62F7">
            <w:r w:rsidRPr="00AF62F7">
              <w:rPr>
                <w:b/>
                <w:bCs/>
              </w:rPr>
              <w:t> Tram/Bus </w:t>
            </w:r>
          </w:p>
        </w:tc>
      </w:tr>
      <w:tr w:rsidR="00AF62F7" w:rsidRPr="00AF62F7" w14:paraId="5D546D9C" w14:textId="77777777" w:rsidTr="00AF62F7">
        <w:tc>
          <w:tcPr>
            <w:tcW w:w="1693" w:type="dxa"/>
            <w:tcBorders>
              <w:top w:val="single" w:sz="6" w:space="0" w:color="000000"/>
              <w:left w:val="single" w:sz="6" w:space="0" w:color="000000"/>
              <w:bottom w:val="single" w:sz="6" w:space="0" w:color="000000"/>
              <w:right w:val="single" w:sz="6" w:space="0" w:color="000000"/>
            </w:tcBorders>
            <w:vAlign w:val="center"/>
            <w:hideMark/>
          </w:tcPr>
          <w:p w14:paraId="3FE13682" w14:textId="77777777" w:rsidR="00AF62F7" w:rsidRPr="00AF62F7" w:rsidRDefault="00AF62F7" w:rsidP="00AF62F7">
            <w:r w:rsidRPr="00AF62F7">
              <w:t> Zürich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DF4E97A" w14:textId="77777777" w:rsidR="00AF62F7" w:rsidRPr="00AF62F7" w:rsidRDefault="00AF62F7" w:rsidP="00AF62F7">
            <w:r w:rsidRPr="00AF62F7">
              <w:t> </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77ADB566" w14:textId="77777777" w:rsidR="00AF62F7" w:rsidRPr="00AF62F7" w:rsidRDefault="00AF62F7" w:rsidP="00AF62F7">
            <w:r w:rsidRPr="00AF62F7">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E150037" w14:textId="77777777" w:rsidR="00AF62F7" w:rsidRPr="00AF62F7" w:rsidRDefault="00AF62F7" w:rsidP="00AF62F7">
            <w:r w:rsidRPr="00AF62F7">
              <w:t>09:00</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6B6290D" w14:textId="77777777" w:rsidR="00AF62F7" w:rsidRPr="00AF62F7" w:rsidRDefault="00AF62F7" w:rsidP="00AF62F7">
            <w:r w:rsidRPr="00AF62F7">
              <w:t>Bahnhofstrasse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7551C737" w14:textId="77777777" w:rsidR="00AF62F7" w:rsidRPr="00AF62F7" w:rsidRDefault="00AF62F7" w:rsidP="00AF62F7">
            <w:r w:rsidRPr="00AF62F7">
              <w:t>T 7</w:t>
            </w:r>
          </w:p>
        </w:tc>
      </w:tr>
      <w:tr w:rsidR="00AF62F7" w:rsidRPr="00AF62F7" w14:paraId="4B43FBA9" w14:textId="77777777" w:rsidTr="00AF62F7">
        <w:tc>
          <w:tcPr>
            <w:tcW w:w="1693" w:type="dxa"/>
            <w:tcBorders>
              <w:top w:val="single" w:sz="6" w:space="0" w:color="000000"/>
              <w:left w:val="single" w:sz="6" w:space="0" w:color="000000"/>
              <w:bottom w:val="single" w:sz="6" w:space="0" w:color="000000"/>
              <w:right w:val="single" w:sz="6" w:space="0" w:color="000000"/>
            </w:tcBorders>
            <w:vAlign w:val="center"/>
            <w:hideMark/>
          </w:tcPr>
          <w:p w14:paraId="0AFDD16B" w14:textId="77777777" w:rsidR="00AF62F7" w:rsidRPr="00AF62F7" w:rsidRDefault="00AF62F7" w:rsidP="00AF62F7">
            <w:r w:rsidRPr="00AF62F7">
              <w:t> Wollishofen</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6579DE2" w14:textId="77777777" w:rsidR="00AF62F7" w:rsidRPr="00AF62F7" w:rsidRDefault="00AF62F7" w:rsidP="00AF62F7">
            <w:r w:rsidRPr="00AF62F7">
              <w:rPr>
                <w:lang w:val="de-DE"/>
              </w:rPr>
              <w:t>09:15</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2A50C0CB" w14:textId="77777777" w:rsidR="00AF62F7" w:rsidRPr="00AF62F7" w:rsidRDefault="00AF62F7" w:rsidP="00AF62F7">
            <w:r w:rsidRPr="00AF62F7">
              <w:t>Staubstrasse</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700EF7A" w14:textId="77777777" w:rsidR="00AF62F7" w:rsidRPr="00AF62F7" w:rsidRDefault="00AF62F7" w:rsidP="00AF62F7">
            <w:r w:rsidRPr="00AF62F7">
              <w:t>09.16</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79F02350" w14:textId="77777777" w:rsidR="00AF62F7" w:rsidRPr="00AF62F7" w:rsidRDefault="00AF62F7" w:rsidP="00AF62F7">
            <w:r w:rsidRPr="00AF62F7">
              <w:t>Staubstrasse</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C87A7FB" w14:textId="77777777" w:rsidR="00AF62F7" w:rsidRPr="00AF62F7" w:rsidRDefault="00AF62F7" w:rsidP="00AF62F7">
            <w:r w:rsidRPr="00AF62F7">
              <w:rPr>
                <w:lang w:val="de-DE"/>
              </w:rPr>
              <w:t>B 186</w:t>
            </w:r>
          </w:p>
        </w:tc>
      </w:tr>
      <w:tr w:rsidR="00AF62F7" w:rsidRPr="00AF62F7" w14:paraId="66ACF958" w14:textId="77777777" w:rsidTr="00AF62F7">
        <w:tc>
          <w:tcPr>
            <w:tcW w:w="1693" w:type="dxa"/>
            <w:tcBorders>
              <w:top w:val="single" w:sz="6" w:space="0" w:color="000000"/>
              <w:left w:val="single" w:sz="6" w:space="0" w:color="000000"/>
              <w:bottom w:val="single" w:sz="6" w:space="0" w:color="000000"/>
              <w:right w:val="single" w:sz="6" w:space="0" w:color="000000"/>
            </w:tcBorders>
            <w:vAlign w:val="center"/>
            <w:hideMark/>
          </w:tcPr>
          <w:p w14:paraId="0A1A5412" w14:textId="77777777" w:rsidR="00AF62F7" w:rsidRPr="00AF62F7" w:rsidRDefault="00AF62F7" w:rsidP="00AF62F7">
            <w:r w:rsidRPr="00AF62F7">
              <w:t> Adliswil</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17E991" w14:textId="77777777" w:rsidR="00AF62F7" w:rsidRPr="00AF62F7" w:rsidRDefault="00AF62F7" w:rsidP="00AF62F7">
            <w:r w:rsidRPr="00AF62F7">
              <w:t>09:30</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43682DE7" w14:textId="77777777" w:rsidR="00AF62F7" w:rsidRPr="00AF62F7" w:rsidRDefault="00AF62F7" w:rsidP="00AF62F7">
            <w:r w:rsidRPr="00AF62F7">
              <w:rPr>
                <w:lang w:val="de-DE"/>
              </w:rPr>
              <w:t>Krone</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EB5C2AC" w14:textId="77777777" w:rsidR="00AF62F7" w:rsidRPr="00AF62F7" w:rsidRDefault="00AF62F7" w:rsidP="00AF62F7">
            <w:r w:rsidRPr="00AF62F7">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DFA0C76" w14:textId="77777777" w:rsidR="00AF62F7" w:rsidRPr="00AF62F7" w:rsidRDefault="00AF62F7" w:rsidP="00AF62F7">
            <w:r w:rsidRPr="00AF62F7">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2CBCEBC0" w14:textId="77777777" w:rsidR="00AF62F7" w:rsidRPr="00AF62F7" w:rsidRDefault="00AF62F7" w:rsidP="00AF62F7">
            <w:r w:rsidRPr="00AF62F7">
              <w:t> </w:t>
            </w:r>
          </w:p>
        </w:tc>
      </w:tr>
    </w:tbl>
    <w:p w14:paraId="14E68195" w14:textId="77777777" w:rsidR="00AF62F7" w:rsidRPr="00AF62F7" w:rsidRDefault="00AF62F7" w:rsidP="00AF62F7">
      <w:r w:rsidRPr="00AF62F7">
        <w:t> </w:t>
      </w:r>
    </w:p>
    <w:p w14:paraId="6A05F815" w14:textId="77777777" w:rsidR="00AF62F7" w:rsidRPr="00AF62F7" w:rsidRDefault="00AF62F7" w:rsidP="00AF62F7">
      <w:r w:rsidRPr="00AF62F7">
        <w:rPr>
          <w:b/>
          <w:bCs/>
        </w:rPr>
        <w:t>Rückreise:</w:t>
      </w:r>
      <w:r w:rsidRPr="00AF62F7">
        <w:t xml:space="preserve"> individuell</w:t>
      </w:r>
    </w:p>
    <w:p w14:paraId="020B3E5C" w14:textId="77777777" w:rsidR="00AF62F7" w:rsidRPr="00AF62F7" w:rsidRDefault="00AF62F7" w:rsidP="00AF62F7">
      <w:r w:rsidRPr="00AF62F7">
        <w:rPr>
          <w:b/>
          <w:bCs/>
        </w:rPr>
        <w:t>Billett:</w:t>
      </w:r>
    </w:p>
    <w:p w14:paraId="04640526" w14:textId="77777777" w:rsidR="00AF62F7" w:rsidRPr="00AF62F7" w:rsidRDefault="00AF62F7" w:rsidP="00AF62F7">
      <w:r w:rsidRPr="00AF62F7">
        <w:t xml:space="preserve">Jede/r Teilnehmer/in besorgt die Fahrkarte selbst. </w:t>
      </w:r>
      <w:proofErr w:type="gramStart"/>
      <w:r w:rsidRPr="00AF62F7">
        <w:t>Billett</w:t>
      </w:r>
      <w:proofErr w:type="gramEnd"/>
      <w:r w:rsidRPr="00AF62F7">
        <w:t xml:space="preserve"> bis Adliswil damit Tram und Bus inbegriffen sind!</w:t>
      </w:r>
    </w:p>
    <w:p w14:paraId="0C263F5A" w14:textId="77777777" w:rsidR="00AF62F7" w:rsidRPr="00AF62F7" w:rsidRDefault="00AF62F7" w:rsidP="00AF62F7">
      <w:r w:rsidRPr="00AF62F7">
        <w:rPr>
          <w:b/>
          <w:bCs/>
        </w:rPr>
        <w:t>Kosten: </w:t>
      </w:r>
    </w:p>
    <w:tbl>
      <w:tblPr>
        <w:tblW w:w="72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01"/>
        <w:gridCol w:w="2929"/>
      </w:tblGrid>
      <w:tr w:rsidR="00AF62F7" w:rsidRPr="00AF62F7" w14:paraId="4A66A2B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259212D" w14:textId="77777777" w:rsidR="00AF62F7" w:rsidRPr="00AF62F7" w:rsidRDefault="00AF62F7" w:rsidP="00AF62F7">
            <w:r w:rsidRPr="00AF62F7">
              <w:t> Mitglieder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A7C7E" w14:textId="77777777" w:rsidR="00AF62F7" w:rsidRPr="00AF62F7" w:rsidRDefault="00AF62F7" w:rsidP="00AF62F7">
            <w:r w:rsidRPr="00AF62F7">
              <w:t> 0.00 CHF </w:t>
            </w:r>
          </w:p>
        </w:tc>
      </w:tr>
      <w:tr w:rsidR="00AF62F7" w:rsidRPr="00AF62F7" w14:paraId="21DEA5E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E7E6355" w14:textId="77777777" w:rsidR="00AF62F7" w:rsidRPr="00AF62F7" w:rsidRDefault="00AF62F7" w:rsidP="00AF62F7">
            <w:r w:rsidRPr="00AF62F7">
              <w:t> Nicht Mitglieder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ADF0" w14:textId="77777777" w:rsidR="00AF62F7" w:rsidRPr="00AF62F7" w:rsidRDefault="00AF62F7" w:rsidP="00AF62F7">
            <w:r w:rsidRPr="00AF62F7">
              <w:t>20.00 CHF </w:t>
            </w:r>
          </w:p>
        </w:tc>
      </w:tr>
    </w:tbl>
    <w:p w14:paraId="758F8753" w14:textId="77777777" w:rsidR="00AF62F7" w:rsidRPr="00AF62F7" w:rsidRDefault="00AF62F7" w:rsidP="00AF62F7">
      <w:r w:rsidRPr="00AF62F7">
        <w:t> </w:t>
      </w:r>
    </w:p>
    <w:p w14:paraId="1E477763" w14:textId="77777777" w:rsidR="00AF62F7" w:rsidRPr="00AF62F7" w:rsidRDefault="00AF62F7" w:rsidP="00AF62F7">
      <w:r w:rsidRPr="00AF62F7">
        <w:t xml:space="preserve">Im Preis inbegriffen sind Kaffee und </w:t>
      </w:r>
      <w:proofErr w:type="spellStart"/>
      <w:r w:rsidRPr="00AF62F7">
        <w:t>Gipfeli</w:t>
      </w:r>
      <w:proofErr w:type="spellEnd"/>
    </w:p>
    <w:p w14:paraId="36BBCABC" w14:textId="77777777" w:rsidR="00AF62F7" w:rsidRPr="00AF62F7" w:rsidRDefault="00AF62F7" w:rsidP="00AF62F7">
      <w:r w:rsidRPr="00AF62F7">
        <w:t> </w:t>
      </w:r>
    </w:p>
    <w:p w14:paraId="5D5D69DC" w14:textId="77777777" w:rsidR="00AF62F7" w:rsidRPr="00AF62F7" w:rsidRDefault="00AF62F7" w:rsidP="00AF62F7">
      <w:r w:rsidRPr="00AF62F7">
        <w:rPr>
          <w:b/>
          <w:bCs/>
        </w:rPr>
        <w:t>Durchführung:</w:t>
      </w:r>
    </w:p>
    <w:p w14:paraId="63B2F569" w14:textId="77777777" w:rsidR="00AF62F7" w:rsidRPr="00AF62F7" w:rsidRDefault="00AF62F7" w:rsidP="00AF62F7">
      <w:r w:rsidRPr="00AF62F7">
        <w:t>Die Wanderung wird bei jeder Witterung durchgeführt. </w:t>
      </w:r>
    </w:p>
    <w:p w14:paraId="637DAAD6" w14:textId="77777777" w:rsidR="00AF62F7" w:rsidRPr="00AF62F7" w:rsidRDefault="00AF62F7" w:rsidP="00AF62F7">
      <w:r w:rsidRPr="00AF62F7">
        <w:t> </w:t>
      </w:r>
    </w:p>
    <w:p w14:paraId="670FD0F2" w14:textId="77777777" w:rsidR="00AF62F7" w:rsidRPr="00AF62F7" w:rsidRDefault="00AF62F7" w:rsidP="00AF62F7">
      <w:r w:rsidRPr="00AF62F7">
        <w:rPr>
          <w:b/>
          <w:bCs/>
        </w:rPr>
        <w:t>Teilnehmerzahl:</w:t>
      </w:r>
      <w:r w:rsidRPr="00AF62F7">
        <w:br/>
        <w:t>Keine Einschränkung.</w:t>
      </w:r>
    </w:p>
    <w:p w14:paraId="64CFC1C2" w14:textId="77777777" w:rsidR="00AF62F7" w:rsidRPr="00AF62F7" w:rsidRDefault="00AF62F7" w:rsidP="00AF62F7">
      <w:r w:rsidRPr="00AF62F7">
        <w:t> </w:t>
      </w:r>
    </w:p>
    <w:p w14:paraId="11491442" w14:textId="77777777" w:rsidR="00AF62F7" w:rsidRPr="00AF62F7" w:rsidRDefault="00AF62F7" w:rsidP="00AF62F7">
      <w:r w:rsidRPr="00AF62F7">
        <w:rPr>
          <w:b/>
          <w:bCs/>
        </w:rPr>
        <w:t>Voraussetzung: </w:t>
      </w:r>
    </w:p>
    <w:p w14:paraId="3B9AE737" w14:textId="77777777" w:rsidR="00AF62F7" w:rsidRPr="00AF62F7" w:rsidRDefault="00AF62F7" w:rsidP="00AF62F7">
      <w:r w:rsidRPr="00AF62F7">
        <w:t>Freude an der Natur und ein bisschen Ausdauer</w:t>
      </w:r>
    </w:p>
    <w:p w14:paraId="40A50E82" w14:textId="77777777" w:rsidR="00AF62F7" w:rsidRPr="00AF62F7" w:rsidRDefault="00AF62F7" w:rsidP="00AF62F7">
      <w:r w:rsidRPr="00AF62F7">
        <w:t> </w:t>
      </w:r>
    </w:p>
    <w:p w14:paraId="172A6FCA" w14:textId="77777777" w:rsidR="00AF62F7" w:rsidRPr="00AF62F7" w:rsidRDefault="00AF62F7" w:rsidP="00AF62F7">
      <w:r w:rsidRPr="00AF62F7">
        <w:rPr>
          <w:b/>
          <w:bCs/>
        </w:rPr>
        <w:t>Ausrüstung:</w:t>
      </w:r>
    </w:p>
    <w:p w14:paraId="520F54B3" w14:textId="77777777" w:rsidR="00AF62F7" w:rsidRPr="00AF62F7" w:rsidRDefault="00AF62F7" w:rsidP="00AF62F7">
      <w:r w:rsidRPr="00AF62F7">
        <w:t>Der Witterung angepasste Kleidung (Regenschirm, Stöcke, evtl. Sonnenschutz).</w:t>
      </w:r>
    </w:p>
    <w:p w14:paraId="31313956" w14:textId="77777777" w:rsidR="00AF62F7" w:rsidRPr="00AF62F7" w:rsidRDefault="00AF62F7" w:rsidP="00AF62F7">
      <w:r w:rsidRPr="00AF62F7">
        <w:t> </w:t>
      </w:r>
    </w:p>
    <w:p w14:paraId="487157B5" w14:textId="77777777" w:rsidR="00AF62F7" w:rsidRPr="00AF62F7" w:rsidRDefault="00AF62F7" w:rsidP="00AF62F7">
      <w:r w:rsidRPr="00AF62F7">
        <w:rPr>
          <w:b/>
          <w:bCs/>
        </w:rPr>
        <w:t>Versicherung:</w:t>
      </w:r>
    </w:p>
    <w:p w14:paraId="3F3E8ED3" w14:textId="77777777" w:rsidR="00AF62F7" w:rsidRPr="00AF62F7" w:rsidRDefault="00AF62F7" w:rsidP="00AF62F7">
      <w:r w:rsidRPr="00AF62F7">
        <w:t>Ist Sache der Teilnehmer </w:t>
      </w:r>
      <w:r w:rsidRPr="00AF62F7">
        <w:rPr>
          <w:b/>
          <w:bCs/>
        </w:rPr>
        <w:t> </w:t>
      </w:r>
    </w:p>
    <w:p w14:paraId="5DFA06D9" w14:textId="77777777" w:rsidR="00AF62F7" w:rsidRPr="00AF62F7" w:rsidRDefault="00AF62F7" w:rsidP="00AF62F7">
      <w:r w:rsidRPr="00AF62F7">
        <w:lastRenderedPageBreak/>
        <w:t> </w:t>
      </w:r>
    </w:p>
    <w:p w14:paraId="5BE596A3" w14:textId="77777777" w:rsidR="00AF62F7" w:rsidRPr="00AF62F7" w:rsidRDefault="00AF62F7" w:rsidP="00AF62F7">
      <w:r w:rsidRPr="00AF62F7">
        <w:rPr>
          <w:b/>
          <w:bCs/>
        </w:rPr>
        <w:t>Kosten bei kurzfristiger Abmeldung: </w:t>
      </w:r>
      <w:r w:rsidRPr="00AF62F7">
        <w:rPr>
          <w:b/>
          <w:bCs/>
        </w:rPr>
        <w:br/>
      </w:r>
      <w:r w:rsidRPr="00AF62F7">
        <w:t>Allfällige Kosten (Mittagessen) bei einer kurzfristigen Abmeldung nach dem Anmeldeschluss, werden dem Teilnehmer in Rechnung gestellt. </w:t>
      </w:r>
    </w:p>
    <w:p w14:paraId="11D0C2F6" w14:textId="77777777" w:rsidR="00AF62F7" w:rsidRPr="00AF62F7" w:rsidRDefault="00AF62F7" w:rsidP="00AF62F7">
      <w:r w:rsidRPr="00AF62F7">
        <w:t> </w:t>
      </w:r>
    </w:p>
    <w:p w14:paraId="10D3FF62" w14:textId="77777777" w:rsidR="00AF62F7" w:rsidRPr="00AF62F7" w:rsidRDefault="00AF62F7" w:rsidP="00AF62F7">
      <w:r w:rsidRPr="00AF62F7">
        <w:rPr>
          <w:b/>
          <w:bCs/>
        </w:rPr>
        <w:t>Anmeldung:</w:t>
      </w:r>
    </w:p>
    <w:p w14:paraId="2FF905EE" w14:textId="77777777" w:rsidR="00AF62F7" w:rsidRPr="00AF62F7" w:rsidRDefault="00AF62F7" w:rsidP="00AF62F7">
      <w:r w:rsidRPr="00AF62F7">
        <w:t>Bis Montag, 8. Juni 2026</w:t>
      </w:r>
    </w:p>
    <w:p w14:paraId="7F653F31" w14:textId="77777777" w:rsidR="00AF62F7" w:rsidRPr="00AF62F7" w:rsidRDefault="00AF62F7" w:rsidP="00AF62F7">
      <w:hyperlink r:id="rId14" w:history="1">
        <w:r w:rsidRPr="00AF62F7">
          <w:rPr>
            <w:rStyle w:val="Hyperlink"/>
            <w:b/>
            <w:bCs/>
          </w:rPr>
          <w:t xml:space="preserve">Anmeldung </w:t>
        </w:r>
        <w:proofErr w:type="gramStart"/>
        <w:r w:rsidRPr="00AF62F7">
          <w:rPr>
            <w:rStyle w:val="Hyperlink"/>
            <w:b/>
            <w:bCs/>
          </w:rPr>
          <w:t>Donnerstag</w:t>
        </w:r>
        <w:proofErr w:type="gramEnd"/>
        <w:r w:rsidRPr="00AF62F7">
          <w:rPr>
            <w:rStyle w:val="Hyperlink"/>
            <w:b/>
            <w:bCs/>
          </w:rPr>
          <w:t xml:space="preserve"> 11. Juni 2026 von Adliswil nach Zürich, Sihlcity</w:t>
        </w:r>
      </w:hyperlink>
    </w:p>
    <w:p w14:paraId="6A3642CB" w14:textId="77777777" w:rsidR="00AF62F7" w:rsidRPr="00AF62F7" w:rsidRDefault="00AF62F7" w:rsidP="00AF62F7">
      <w:r w:rsidRPr="00AF62F7">
        <w:t> </w:t>
      </w:r>
    </w:p>
    <w:p w14:paraId="3EAD59A9" w14:textId="77777777" w:rsidR="00AF62F7" w:rsidRPr="00AF62F7" w:rsidRDefault="00AF62F7" w:rsidP="00AF62F7">
      <w:r w:rsidRPr="00AF62F7">
        <w:rPr>
          <w:b/>
          <w:bCs/>
        </w:rPr>
        <w:t>Bei dringender Abmeldung:</w:t>
      </w:r>
    </w:p>
    <w:p w14:paraId="1B558229" w14:textId="77777777" w:rsidR="00AF62F7" w:rsidRPr="00AF62F7" w:rsidRDefault="00AF62F7" w:rsidP="00AF62F7">
      <w:r w:rsidRPr="00AF62F7">
        <w:t>Gotthilf Näf 079 702 65 60 </w:t>
      </w:r>
    </w:p>
    <w:p w14:paraId="3A6F2999" w14:textId="77777777" w:rsidR="00AF62F7" w:rsidRPr="00AF62F7" w:rsidRDefault="00AF62F7" w:rsidP="00AF62F7">
      <w:r w:rsidRPr="00AF62F7">
        <w:rPr>
          <w:b/>
          <w:bCs/>
        </w:rPr>
        <w:t>Nächste Wanderung:</w:t>
      </w:r>
    </w:p>
    <w:p w14:paraId="559BB017" w14:textId="1DB779C7" w:rsidR="00AF62F7" w:rsidRPr="00AF62F7" w:rsidRDefault="00AF62F7" w:rsidP="00AF62F7">
      <w:r w:rsidRPr="00AF62F7">
        <w:t>02.07.2026 Menzingen-</w:t>
      </w:r>
      <w:proofErr w:type="spellStart"/>
      <w:r w:rsidRPr="00AF62F7">
        <w:t>Sihlmatt</w:t>
      </w:r>
      <w:proofErr w:type="spellEnd"/>
      <w:r w:rsidRPr="00AF62F7">
        <w:t>-Sihlbrugg </w:t>
      </w:r>
      <w:r w:rsidRPr="00AF62F7">
        <w:rPr>
          <w:b/>
          <w:bCs/>
        </w:rPr>
        <w:br/>
      </w:r>
      <w:r>
        <w:rPr>
          <w:b/>
          <w:bCs/>
        </w:rPr>
        <w:br/>
      </w:r>
      <w:r w:rsidRPr="00AF62F7">
        <w:rPr>
          <w:b/>
          <w:bCs/>
        </w:rPr>
        <w:t>Wanderleitung:</w:t>
      </w:r>
      <w:r w:rsidRPr="00AF62F7">
        <w:rPr>
          <w:b/>
          <w:bCs/>
        </w:rPr>
        <w:br/>
      </w:r>
      <w:r w:rsidRPr="00AF62F7">
        <w:t>Rosemarie Kern und Marguerite Roth</w:t>
      </w:r>
    </w:p>
    <w:p w14:paraId="50BF5692" w14:textId="77777777" w:rsidR="00AF62F7" w:rsidRPr="00AF62F7" w:rsidRDefault="00AF62F7" w:rsidP="00AF62F7">
      <w:r w:rsidRPr="00AF62F7">
        <w:rPr>
          <w:b/>
          <w:bCs/>
        </w:rPr>
        <w:t>Gesundheit:</w:t>
      </w:r>
    </w:p>
    <w:p w14:paraId="5768EE50" w14:textId="77777777" w:rsidR="00AF62F7" w:rsidRPr="00AF62F7" w:rsidRDefault="00AF62F7" w:rsidP="00AF62F7">
      <w:r w:rsidRPr="00AF62F7">
        <w:t>Wer krank ist oder sich unwohl fühlt meldet sich ab und bleibt zuhause.</w:t>
      </w:r>
    </w:p>
    <w:p w14:paraId="6F8B53A4" w14:textId="77777777" w:rsidR="00AF62F7" w:rsidRPr="00AF62F7" w:rsidRDefault="00AF62F7" w:rsidP="00AF62F7">
      <w:r w:rsidRPr="00AF62F7">
        <w:t>Wir schützen uns und die Teilnehmer/innen.</w:t>
      </w:r>
    </w:p>
    <w:sectPr w:rsidR="00AF62F7" w:rsidRPr="00AF62F7" w:rsidSect="00AF62F7">
      <w:pgSz w:w="11906" w:h="16838"/>
      <w:pgMar w:top="851" w:right="141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F7"/>
    <w:rsid w:val="009731C8"/>
    <w:rsid w:val="00AF62F7"/>
    <w:rsid w:val="00F11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7A36"/>
  <w15:chartTrackingRefBased/>
  <w15:docId w15:val="{AED2973D-CA14-48B5-AEC3-398F7998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62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62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62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62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62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62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62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62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62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62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62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62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62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62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62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62F7"/>
    <w:rPr>
      <w:rFonts w:eastAsiaTheme="majorEastAsia" w:cstheme="majorBidi"/>
      <w:color w:val="272727" w:themeColor="text1" w:themeTint="D8"/>
    </w:rPr>
  </w:style>
  <w:style w:type="paragraph" w:styleId="Titel">
    <w:name w:val="Title"/>
    <w:basedOn w:val="Standard"/>
    <w:next w:val="Standard"/>
    <w:link w:val="TitelZchn"/>
    <w:uiPriority w:val="10"/>
    <w:qFormat/>
    <w:rsid w:val="00AF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62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62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62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62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62F7"/>
    <w:rPr>
      <w:i/>
      <w:iCs/>
      <w:color w:val="404040" w:themeColor="text1" w:themeTint="BF"/>
    </w:rPr>
  </w:style>
  <w:style w:type="paragraph" w:styleId="Listenabsatz">
    <w:name w:val="List Paragraph"/>
    <w:basedOn w:val="Standard"/>
    <w:uiPriority w:val="34"/>
    <w:qFormat/>
    <w:rsid w:val="00AF62F7"/>
    <w:pPr>
      <w:ind w:left="720"/>
      <w:contextualSpacing/>
    </w:pPr>
  </w:style>
  <w:style w:type="character" w:styleId="IntensiveHervorhebung">
    <w:name w:val="Intense Emphasis"/>
    <w:basedOn w:val="Absatz-Standardschriftart"/>
    <w:uiPriority w:val="21"/>
    <w:qFormat/>
    <w:rsid w:val="00AF62F7"/>
    <w:rPr>
      <w:i/>
      <w:iCs/>
      <w:color w:val="0F4761" w:themeColor="accent1" w:themeShade="BF"/>
    </w:rPr>
  </w:style>
  <w:style w:type="paragraph" w:styleId="IntensivesZitat">
    <w:name w:val="Intense Quote"/>
    <w:basedOn w:val="Standard"/>
    <w:next w:val="Standard"/>
    <w:link w:val="IntensivesZitatZchn"/>
    <w:uiPriority w:val="30"/>
    <w:qFormat/>
    <w:rsid w:val="00AF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62F7"/>
    <w:rPr>
      <w:i/>
      <w:iCs/>
      <w:color w:val="0F4761" w:themeColor="accent1" w:themeShade="BF"/>
    </w:rPr>
  </w:style>
  <w:style w:type="character" w:styleId="IntensiverVerweis">
    <w:name w:val="Intense Reference"/>
    <w:basedOn w:val="Absatz-Standardschriftart"/>
    <w:uiPriority w:val="32"/>
    <w:qFormat/>
    <w:rsid w:val="00AF62F7"/>
    <w:rPr>
      <w:b/>
      <w:bCs/>
      <w:smallCaps/>
      <w:color w:val="0F4761" w:themeColor="accent1" w:themeShade="BF"/>
      <w:spacing w:val="5"/>
    </w:rPr>
  </w:style>
  <w:style w:type="character" w:styleId="Hyperlink">
    <w:name w:val="Hyperlink"/>
    <w:basedOn w:val="Absatz-Standardschriftart"/>
    <w:uiPriority w:val="99"/>
    <w:unhideWhenUsed/>
    <w:rsid w:val="00AF62F7"/>
    <w:rPr>
      <w:color w:val="467886" w:themeColor="hyperlink"/>
      <w:u w:val="single"/>
    </w:rPr>
  </w:style>
  <w:style w:type="character" w:styleId="NichtaufgelsteErwhnung">
    <w:name w:val="Unresolved Mention"/>
    <w:basedOn w:val="Absatz-Standardschriftart"/>
    <w:uiPriority w:val="99"/>
    <w:semiHidden/>
    <w:unhideWhenUsed/>
    <w:rsid w:val="00AF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ggenbuehl.ch/"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www.muggenbuehl.ch/"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bscs.ch/willkommen"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hyperlink" Target="https://www.sbscs.ch/willkommen" TargetMode="External"/><Relationship Id="rId9" Type="http://schemas.openxmlformats.org/officeDocument/2006/relationships/image" Target="media/image2.png"/><Relationship Id="rId14" Type="http://schemas.openxmlformats.org/officeDocument/2006/relationships/hyperlink" Target="https://www.sbscs.ch/Wandern_Donnerstag/anmeldung_donnerstag_11_juni_2026_von_adliswil_nach_zuerich_sihlcit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Müller</dc:creator>
  <cp:keywords/>
  <dc:description/>
  <cp:lastModifiedBy>Gerd Müller</cp:lastModifiedBy>
  <cp:revision>1</cp:revision>
  <cp:lastPrinted>2026-05-25T19:12:00Z</cp:lastPrinted>
  <dcterms:created xsi:type="dcterms:W3CDTF">2026-05-25T19:02:00Z</dcterms:created>
  <dcterms:modified xsi:type="dcterms:W3CDTF">2026-05-25T19:24:00Z</dcterms:modified>
</cp:coreProperties>
</file>